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68" w:rsidRDefault="00785A07" w:rsidP="00785A07">
      <w:pPr>
        <w:jc w:val="center"/>
        <w:rPr>
          <w:b/>
          <w:sz w:val="28"/>
          <w:szCs w:val="28"/>
        </w:rPr>
      </w:pPr>
      <w:r w:rsidRPr="00785A07">
        <w:rPr>
          <w:b/>
          <w:sz w:val="28"/>
          <w:szCs w:val="28"/>
        </w:rPr>
        <w:t>Child Health Examinations</w:t>
      </w:r>
    </w:p>
    <w:p w:rsidR="00785A07" w:rsidRDefault="00785A07" w:rsidP="00785A07">
      <w:pPr>
        <w:rPr>
          <w:sz w:val="24"/>
          <w:szCs w:val="24"/>
        </w:rPr>
      </w:pPr>
      <w:r>
        <w:rPr>
          <w:sz w:val="24"/>
          <w:szCs w:val="24"/>
        </w:rPr>
        <w:t xml:space="preserve">We encourage periodic health examinations for all age groups. During a routine examination your child’s physical growth and development are evaluated. We provide anticipatory guidance in varying aspects of child development that may include behavioral and emotional concerns, as well as child management practices. Even though your child is healthy, it does not eliminate the necessity for routine checkups. </w:t>
      </w:r>
    </w:p>
    <w:p w:rsidR="003979B5" w:rsidRDefault="003979B5" w:rsidP="00785A07">
      <w:pPr>
        <w:rPr>
          <w:sz w:val="24"/>
          <w:szCs w:val="24"/>
        </w:rPr>
      </w:pPr>
    </w:p>
    <w:p w:rsidR="003979B5" w:rsidRDefault="003979B5" w:rsidP="00785A07">
      <w:pPr>
        <w:rPr>
          <w:sz w:val="24"/>
          <w:szCs w:val="24"/>
        </w:rPr>
      </w:pPr>
      <w:bookmarkStart w:id="0" w:name="_GoBack"/>
      <w:bookmarkEnd w:id="0"/>
    </w:p>
    <w:p w:rsidR="00785A07" w:rsidRDefault="00785A07" w:rsidP="00785A07">
      <w:pPr>
        <w:jc w:val="center"/>
        <w:rPr>
          <w:b/>
          <w:sz w:val="28"/>
          <w:szCs w:val="28"/>
        </w:rPr>
      </w:pPr>
      <w:r>
        <w:rPr>
          <w:b/>
          <w:sz w:val="28"/>
          <w:szCs w:val="28"/>
        </w:rPr>
        <w:t>Routine Appointments</w:t>
      </w:r>
    </w:p>
    <w:tbl>
      <w:tblPr>
        <w:tblStyle w:val="TableGrid"/>
        <w:tblW w:w="0" w:type="auto"/>
        <w:tblLook w:val="04A0" w:firstRow="1" w:lastRow="0" w:firstColumn="1" w:lastColumn="0" w:noHBand="0" w:noVBand="1"/>
      </w:tblPr>
      <w:tblGrid>
        <w:gridCol w:w="4788"/>
        <w:gridCol w:w="4788"/>
      </w:tblGrid>
      <w:tr w:rsidR="00785A07" w:rsidTr="003979B5">
        <w:tc>
          <w:tcPr>
            <w:tcW w:w="4788" w:type="dxa"/>
          </w:tcPr>
          <w:p w:rsidR="00785A07" w:rsidRDefault="00785A07" w:rsidP="00785A07">
            <w:pPr>
              <w:jc w:val="center"/>
              <w:rPr>
                <w:sz w:val="28"/>
                <w:szCs w:val="28"/>
              </w:rPr>
            </w:pPr>
            <w:r>
              <w:rPr>
                <w:sz w:val="28"/>
                <w:szCs w:val="28"/>
              </w:rPr>
              <w:t>1 Week</w:t>
            </w:r>
          </w:p>
        </w:tc>
        <w:tc>
          <w:tcPr>
            <w:tcW w:w="4788" w:type="dxa"/>
          </w:tcPr>
          <w:p w:rsidR="00785A07" w:rsidRDefault="00785A07" w:rsidP="00785A07">
            <w:pPr>
              <w:jc w:val="center"/>
              <w:rPr>
                <w:sz w:val="28"/>
                <w:szCs w:val="28"/>
              </w:rPr>
            </w:pPr>
            <w:r>
              <w:rPr>
                <w:sz w:val="28"/>
                <w:szCs w:val="28"/>
              </w:rPr>
              <w:t>Follow up from Hospital</w:t>
            </w:r>
          </w:p>
        </w:tc>
      </w:tr>
      <w:tr w:rsidR="00785A07" w:rsidTr="003979B5">
        <w:tc>
          <w:tcPr>
            <w:tcW w:w="4788" w:type="dxa"/>
          </w:tcPr>
          <w:p w:rsidR="00785A07" w:rsidRDefault="00785A07" w:rsidP="00785A07">
            <w:pPr>
              <w:jc w:val="center"/>
              <w:rPr>
                <w:sz w:val="28"/>
                <w:szCs w:val="28"/>
              </w:rPr>
            </w:pPr>
            <w:r>
              <w:rPr>
                <w:sz w:val="28"/>
                <w:szCs w:val="28"/>
              </w:rPr>
              <w:t>1 Month</w:t>
            </w:r>
          </w:p>
        </w:tc>
        <w:tc>
          <w:tcPr>
            <w:tcW w:w="4788" w:type="dxa"/>
          </w:tcPr>
          <w:p w:rsidR="00785A07" w:rsidRDefault="00785A07" w:rsidP="00785A07">
            <w:pPr>
              <w:jc w:val="center"/>
              <w:rPr>
                <w:sz w:val="28"/>
                <w:szCs w:val="28"/>
              </w:rPr>
            </w:pPr>
            <w:r>
              <w:rPr>
                <w:sz w:val="28"/>
                <w:szCs w:val="28"/>
              </w:rPr>
              <w:t>Follow up, Vaccines</w:t>
            </w:r>
          </w:p>
        </w:tc>
      </w:tr>
      <w:tr w:rsidR="00785A07" w:rsidTr="003979B5">
        <w:tc>
          <w:tcPr>
            <w:tcW w:w="4788" w:type="dxa"/>
          </w:tcPr>
          <w:p w:rsidR="00785A07" w:rsidRDefault="00785A07" w:rsidP="00785A07">
            <w:pPr>
              <w:jc w:val="center"/>
              <w:rPr>
                <w:sz w:val="28"/>
                <w:szCs w:val="28"/>
              </w:rPr>
            </w:pPr>
            <w:r>
              <w:rPr>
                <w:sz w:val="28"/>
                <w:szCs w:val="28"/>
              </w:rPr>
              <w:t>2 Months</w:t>
            </w:r>
          </w:p>
        </w:tc>
        <w:tc>
          <w:tcPr>
            <w:tcW w:w="4788" w:type="dxa"/>
          </w:tcPr>
          <w:p w:rsidR="00785A07" w:rsidRDefault="00785A07" w:rsidP="00785A07">
            <w:pPr>
              <w:jc w:val="center"/>
              <w:rPr>
                <w:sz w:val="28"/>
                <w:szCs w:val="28"/>
              </w:rPr>
            </w:pPr>
            <w:r>
              <w:rPr>
                <w:sz w:val="28"/>
                <w:szCs w:val="28"/>
              </w:rPr>
              <w:t>Routine Exam, Vaccines</w:t>
            </w:r>
          </w:p>
        </w:tc>
      </w:tr>
      <w:tr w:rsidR="00785A07" w:rsidTr="003979B5">
        <w:tc>
          <w:tcPr>
            <w:tcW w:w="4788" w:type="dxa"/>
          </w:tcPr>
          <w:p w:rsidR="00785A07" w:rsidRDefault="00785A07" w:rsidP="00785A07">
            <w:pPr>
              <w:jc w:val="center"/>
              <w:rPr>
                <w:sz w:val="28"/>
                <w:szCs w:val="28"/>
              </w:rPr>
            </w:pPr>
            <w:r>
              <w:rPr>
                <w:sz w:val="28"/>
                <w:szCs w:val="28"/>
              </w:rPr>
              <w:t>4 Months</w:t>
            </w:r>
          </w:p>
        </w:tc>
        <w:tc>
          <w:tcPr>
            <w:tcW w:w="4788" w:type="dxa"/>
          </w:tcPr>
          <w:p w:rsidR="00785A07" w:rsidRDefault="00785A07" w:rsidP="00785A07">
            <w:pPr>
              <w:jc w:val="center"/>
              <w:rPr>
                <w:sz w:val="28"/>
                <w:szCs w:val="28"/>
              </w:rPr>
            </w:pPr>
            <w:r>
              <w:rPr>
                <w:sz w:val="28"/>
                <w:szCs w:val="28"/>
              </w:rPr>
              <w:t>Routine Exam, Vaccines</w:t>
            </w:r>
          </w:p>
        </w:tc>
      </w:tr>
      <w:tr w:rsidR="00785A07" w:rsidTr="003979B5">
        <w:tc>
          <w:tcPr>
            <w:tcW w:w="4788" w:type="dxa"/>
          </w:tcPr>
          <w:p w:rsidR="00785A07" w:rsidRDefault="00785A07" w:rsidP="00785A07">
            <w:pPr>
              <w:jc w:val="center"/>
              <w:rPr>
                <w:sz w:val="28"/>
                <w:szCs w:val="28"/>
              </w:rPr>
            </w:pPr>
            <w:r>
              <w:rPr>
                <w:sz w:val="28"/>
                <w:szCs w:val="28"/>
              </w:rPr>
              <w:t>6 Months</w:t>
            </w:r>
          </w:p>
        </w:tc>
        <w:tc>
          <w:tcPr>
            <w:tcW w:w="4788" w:type="dxa"/>
          </w:tcPr>
          <w:p w:rsidR="00785A07" w:rsidRDefault="00785A07" w:rsidP="00785A07">
            <w:pPr>
              <w:jc w:val="center"/>
              <w:rPr>
                <w:sz w:val="28"/>
                <w:szCs w:val="28"/>
              </w:rPr>
            </w:pPr>
            <w:r>
              <w:rPr>
                <w:sz w:val="28"/>
                <w:szCs w:val="28"/>
              </w:rPr>
              <w:t>Routine Exam, Vaccines</w:t>
            </w:r>
          </w:p>
        </w:tc>
      </w:tr>
      <w:tr w:rsidR="00785A07" w:rsidTr="003979B5">
        <w:tc>
          <w:tcPr>
            <w:tcW w:w="4788" w:type="dxa"/>
          </w:tcPr>
          <w:p w:rsidR="00785A07" w:rsidRDefault="00785A07" w:rsidP="00785A07">
            <w:pPr>
              <w:jc w:val="center"/>
              <w:rPr>
                <w:sz w:val="28"/>
                <w:szCs w:val="28"/>
              </w:rPr>
            </w:pPr>
            <w:r>
              <w:rPr>
                <w:sz w:val="28"/>
                <w:szCs w:val="28"/>
              </w:rPr>
              <w:t>9 Months</w:t>
            </w:r>
          </w:p>
        </w:tc>
        <w:tc>
          <w:tcPr>
            <w:tcW w:w="4788" w:type="dxa"/>
          </w:tcPr>
          <w:p w:rsidR="00785A07" w:rsidRDefault="00785A07" w:rsidP="00785A07">
            <w:pPr>
              <w:jc w:val="center"/>
              <w:rPr>
                <w:sz w:val="28"/>
                <w:szCs w:val="28"/>
              </w:rPr>
            </w:pPr>
            <w:r>
              <w:rPr>
                <w:sz w:val="28"/>
                <w:szCs w:val="28"/>
              </w:rPr>
              <w:t>Routine Exam, Vaccines, Hemoglobin</w:t>
            </w:r>
          </w:p>
        </w:tc>
      </w:tr>
      <w:tr w:rsidR="00785A07" w:rsidTr="003979B5">
        <w:tc>
          <w:tcPr>
            <w:tcW w:w="4788" w:type="dxa"/>
          </w:tcPr>
          <w:p w:rsidR="00785A07" w:rsidRDefault="00785A07" w:rsidP="00785A07">
            <w:pPr>
              <w:jc w:val="center"/>
              <w:rPr>
                <w:sz w:val="28"/>
                <w:szCs w:val="28"/>
              </w:rPr>
            </w:pPr>
            <w:r>
              <w:rPr>
                <w:sz w:val="28"/>
                <w:szCs w:val="28"/>
              </w:rPr>
              <w:t>1 Year</w:t>
            </w:r>
          </w:p>
        </w:tc>
        <w:tc>
          <w:tcPr>
            <w:tcW w:w="4788" w:type="dxa"/>
          </w:tcPr>
          <w:p w:rsidR="00785A07" w:rsidRDefault="00785A07" w:rsidP="00785A07">
            <w:pPr>
              <w:jc w:val="center"/>
              <w:rPr>
                <w:sz w:val="28"/>
                <w:szCs w:val="28"/>
              </w:rPr>
            </w:pPr>
            <w:r>
              <w:rPr>
                <w:sz w:val="28"/>
                <w:szCs w:val="28"/>
              </w:rPr>
              <w:t>Routine Exam, Vaccines</w:t>
            </w:r>
          </w:p>
        </w:tc>
      </w:tr>
      <w:tr w:rsidR="00785A07" w:rsidTr="003979B5">
        <w:tc>
          <w:tcPr>
            <w:tcW w:w="4788" w:type="dxa"/>
          </w:tcPr>
          <w:p w:rsidR="00785A07" w:rsidRDefault="00785A07" w:rsidP="00785A07">
            <w:pPr>
              <w:jc w:val="center"/>
              <w:rPr>
                <w:sz w:val="28"/>
                <w:szCs w:val="28"/>
              </w:rPr>
            </w:pPr>
            <w:r>
              <w:rPr>
                <w:sz w:val="28"/>
                <w:szCs w:val="28"/>
              </w:rPr>
              <w:t>15 Months</w:t>
            </w:r>
          </w:p>
        </w:tc>
        <w:tc>
          <w:tcPr>
            <w:tcW w:w="4788" w:type="dxa"/>
          </w:tcPr>
          <w:p w:rsidR="00785A07" w:rsidRDefault="00785A07" w:rsidP="00785A07">
            <w:pPr>
              <w:jc w:val="center"/>
              <w:rPr>
                <w:sz w:val="28"/>
                <w:szCs w:val="28"/>
              </w:rPr>
            </w:pPr>
            <w:r>
              <w:rPr>
                <w:sz w:val="28"/>
                <w:szCs w:val="28"/>
              </w:rPr>
              <w:t>Routine Exam, Vaccines</w:t>
            </w:r>
          </w:p>
        </w:tc>
      </w:tr>
      <w:tr w:rsidR="00785A07" w:rsidTr="003979B5">
        <w:tc>
          <w:tcPr>
            <w:tcW w:w="4788" w:type="dxa"/>
          </w:tcPr>
          <w:p w:rsidR="00785A07" w:rsidRDefault="00785A07" w:rsidP="00785A07">
            <w:pPr>
              <w:jc w:val="center"/>
              <w:rPr>
                <w:sz w:val="28"/>
                <w:szCs w:val="28"/>
              </w:rPr>
            </w:pPr>
            <w:r>
              <w:rPr>
                <w:sz w:val="28"/>
                <w:szCs w:val="28"/>
              </w:rPr>
              <w:t>18 Months</w:t>
            </w:r>
          </w:p>
        </w:tc>
        <w:tc>
          <w:tcPr>
            <w:tcW w:w="4788" w:type="dxa"/>
          </w:tcPr>
          <w:p w:rsidR="00785A07" w:rsidRDefault="00785A07" w:rsidP="00785A07">
            <w:pPr>
              <w:jc w:val="center"/>
              <w:rPr>
                <w:sz w:val="28"/>
                <w:szCs w:val="28"/>
              </w:rPr>
            </w:pPr>
            <w:r>
              <w:rPr>
                <w:sz w:val="28"/>
                <w:szCs w:val="28"/>
              </w:rPr>
              <w:t>Routine Exam, Vaccines</w:t>
            </w:r>
          </w:p>
        </w:tc>
      </w:tr>
      <w:tr w:rsidR="00785A07" w:rsidTr="003979B5">
        <w:tc>
          <w:tcPr>
            <w:tcW w:w="4788" w:type="dxa"/>
          </w:tcPr>
          <w:p w:rsidR="00785A07" w:rsidRDefault="003979B5" w:rsidP="00785A07">
            <w:pPr>
              <w:jc w:val="center"/>
              <w:rPr>
                <w:sz w:val="28"/>
                <w:szCs w:val="28"/>
              </w:rPr>
            </w:pPr>
            <w:r>
              <w:rPr>
                <w:sz w:val="28"/>
                <w:szCs w:val="28"/>
              </w:rPr>
              <w:t>2-3</w:t>
            </w:r>
            <w:r w:rsidR="00785A07">
              <w:rPr>
                <w:sz w:val="28"/>
                <w:szCs w:val="28"/>
              </w:rPr>
              <w:t xml:space="preserve"> Years</w:t>
            </w:r>
          </w:p>
        </w:tc>
        <w:tc>
          <w:tcPr>
            <w:tcW w:w="4788" w:type="dxa"/>
          </w:tcPr>
          <w:p w:rsidR="00785A07" w:rsidRDefault="00785A07" w:rsidP="00785A07">
            <w:pPr>
              <w:jc w:val="center"/>
              <w:rPr>
                <w:sz w:val="28"/>
                <w:szCs w:val="28"/>
              </w:rPr>
            </w:pPr>
            <w:r>
              <w:rPr>
                <w:sz w:val="28"/>
                <w:szCs w:val="28"/>
              </w:rPr>
              <w:t>Routine Exam, Hemoglobin</w:t>
            </w:r>
          </w:p>
        </w:tc>
      </w:tr>
      <w:tr w:rsidR="00785A07" w:rsidTr="003979B5">
        <w:tc>
          <w:tcPr>
            <w:tcW w:w="4788" w:type="dxa"/>
          </w:tcPr>
          <w:p w:rsidR="00785A07" w:rsidRDefault="00785A07" w:rsidP="00785A07">
            <w:pPr>
              <w:jc w:val="center"/>
              <w:rPr>
                <w:sz w:val="28"/>
                <w:szCs w:val="28"/>
              </w:rPr>
            </w:pPr>
            <w:r>
              <w:rPr>
                <w:sz w:val="28"/>
                <w:szCs w:val="28"/>
              </w:rPr>
              <w:t>4-5 Years</w:t>
            </w:r>
          </w:p>
        </w:tc>
        <w:tc>
          <w:tcPr>
            <w:tcW w:w="4788" w:type="dxa"/>
          </w:tcPr>
          <w:p w:rsidR="00785A07" w:rsidRDefault="00785A07" w:rsidP="00785A07">
            <w:pPr>
              <w:jc w:val="center"/>
              <w:rPr>
                <w:sz w:val="28"/>
                <w:szCs w:val="28"/>
              </w:rPr>
            </w:pPr>
            <w:r>
              <w:rPr>
                <w:sz w:val="28"/>
                <w:szCs w:val="28"/>
              </w:rPr>
              <w:t>Routine Exam, Urinalysis, Booster Vaccines, Hemoglobin, Vision/Hearing Screening</w:t>
            </w:r>
          </w:p>
        </w:tc>
      </w:tr>
      <w:tr w:rsidR="00785A07" w:rsidTr="003979B5">
        <w:tc>
          <w:tcPr>
            <w:tcW w:w="4788" w:type="dxa"/>
          </w:tcPr>
          <w:p w:rsidR="00785A07" w:rsidRDefault="00785A07" w:rsidP="00785A07">
            <w:pPr>
              <w:jc w:val="center"/>
              <w:rPr>
                <w:sz w:val="28"/>
                <w:szCs w:val="28"/>
              </w:rPr>
            </w:pPr>
            <w:r>
              <w:rPr>
                <w:sz w:val="28"/>
                <w:szCs w:val="28"/>
              </w:rPr>
              <w:t>6-17 Years</w:t>
            </w:r>
          </w:p>
        </w:tc>
        <w:tc>
          <w:tcPr>
            <w:tcW w:w="4788" w:type="dxa"/>
          </w:tcPr>
          <w:p w:rsidR="00785A07" w:rsidRDefault="00785A07" w:rsidP="00785A07">
            <w:pPr>
              <w:jc w:val="center"/>
              <w:rPr>
                <w:sz w:val="28"/>
                <w:szCs w:val="28"/>
              </w:rPr>
            </w:pPr>
            <w:r>
              <w:rPr>
                <w:sz w:val="28"/>
                <w:szCs w:val="28"/>
              </w:rPr>
              <w:t>Routine Exam Annually, Urinalysis, Vision</w:t>
            </w:r>
            <w:r w:rsidR="003979B5">
              <w:rPr>
                <w:sz w:val="28"/>
                <w:szCs w:val="28"/>
              </w:rPr>
              <w:t>/Hearing</w:t>
            </w:r>
            <w:r>
              <w:rPr>
                <w:sz w:val="28"/>
                <w:szCs w:val="28"/>
              </w:rPr>
              <w:t xml:space="preserve">, Sports Physical as needed </w:t>
            </w:r>
          </w:p>
        </w:tc>
      </w:tr>
    </w:tbl>
    <w:p w:rsidR="00785A07" w:rsidRPr="00785A07" w:rsidRDefault="00785A07" w:rsidP="00785A07">
      <w:pPr>
        <w:jc w:val="center"/>
        <w:rPr>
          <w:sz w:val="28"/>
          <w:szCs w:val="28"/>
        </w:rPr>
      </w:pPr>
    </w:p>
    <w:sectPr w:rsidR="00785A07" w:rsidRPr="00785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07"/>
    <w:rsid w:val="003979B5"/>
    <w:rsid w:val="00785A07"/>
    <w:rsid w:val="009C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cp:lastPrinted>2014-06-09T19:02:00Z</cp:lastPrinted>
  <dcterms:created xsi:type="dcterms:W3CDTF">2014-06-09T18:49:00Z</dcterms:created>
  <dcterms:modified xsi:type="dcterms:W3CDTF">2014-06-09T19:02:00Z</dcterms:modified>
</cp:coreProperties>
</file>